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00FC" w14:textId="77777777" w:rsidR="00EC0F76" w:rsidRDefault="00EC0F76" w:rsidP="00EC0F76"/>
    <w:p w14:paraId="425FB790" w14:textId="5CC4C5E7" w:rsidR="006679F9" w:rsidRPr="003C0CEE" w:rsidRDefault="006679F9" w:rsidP="006679F9">
      <w:pPr>
        <w:rPr>
          <w:rFonts w:ascii="Arial" w:eastAsia="Times New Roman" w:hAnsi="Arial" w:cs="Arial"/>
          <w:color w:val="000000"/>
        </w:rPr>
      </w:pPr>
      <w:r w:rsidRPr="003C0CEE">
        <w:rPr>
          <w:rFonts w:ascii="Arial" w:eastAsia="Times New Roman" w:hAnsi="Arial" w:cs="Arial"/>
          <w:color w:val="000000"/>
        </w:rPr>
        <w:t xml:space="preserve">Date: </w:t>
      </w:r>
      <w:r w:rsidR="002C39D0" w:rsidRPr="003C0CEE">
        <w:rPr>
          <w:rFonts w:ascii="Arial" w:eastAsia="Times New Roman" w:hAnsi="Arial" w:cs="Arial"/>
          <w:color w:val="000000"/>
        </w:rPr>
        <w:t>June 24</w:t>
      </w:r>
      <w:r w:rsidRPr="003C0CEE">
        <w:rPr>
          <w:rFonts w:ascii="Arial" w:eastAsia="Times New Roman" w:hAnsi="Arial" w:cs="Arial"/>
          <w:color w:val="000000"/>
        </w:rPr>
        <w:t>, 2024</w:t>
      </w:r>
    </w:p>
    <w:p w14:paraId="61B03001" w14:textId="0CA11775" w:rsidR="00D71629" w:rsidRPr="003C0CEE" w:rsidRDefault="006679F9" w:rsidP="006679F9">
      <w:pPr>
        <w:rPr>
          <w:rFonts w:ascii="Arial" w:eastAsia="Times New Roman" w:hAnsi="Arial" w:cs="Arial"/>
          <w:color w:val="000000"/>
        </w:rPr>
      </w:pPr>
      <w:r w:rsidRPr="003C0CEE">
        <w:rPr>
          <w:rFonts w:ascii="Arial" w:eastAsia="Times New Roman" w:hAnsi="Arial" w:cs="Arial"/>
          <w:color w:val="000000"/>
        </w:rPr>
        <w:t xml:space="preserve">Subject: Reassigned Numbers Database (RND) – </w:t>
      </w:r>
      <w:r w:rsidR="002C39D0" w:rsidRPr="003C0CEE">
        <w:rPr>
          <w:rFonts w:ascii="Arial" w:hAnsi="Arial" w:cs="Arial"/>
          <w:kern w:val="2"/>
        </w:rPr>
        <w:t xml:space="preserve">Change to </w:t>
      </w:r>
      <w:r w:rsidR="002C39D0" w:rsidRPr="003C0CEE">
        <w:rPr>
          <w:rFonts w:ascii="Arial" w:eastAsia="Times New Roman" w:hAnsi="Arial" w:cs="Arial"/>
          <w:color w:val="000000"/>
        </w:rPr>
        <w:t>Agreement of Use</w:t>
      </w:r>
    </w:p>
    <w:p w14:paraId="651018FB" w14:textId="7EFBE594" w:rsidR="006679F9" w:rsidRPr="003C0CEE" w:rsidRDefault="006679F9" w:rsidP="006679F9">
      <w:pPr>
        <w:rPr>
          <w:rFonts w:ascii="Arial" w:eastAsia="Times New Roman" w:hAnsi="Arial" w:cs="Arial"/>
          <w:color w:val="000000"/>
        </w:rPr>
      </w:pPr>
      <w:r w:rsidRPr="003C0CEE">
        <w:rPr>
          <w:rFonts w:ascii="Arial" w:eastAsia="Times New Roman" w:hAnsi="Arial" w:cs="Arial"/>
          <w:color w:val="000000"/>
        </w:rPr>
        <w:t xml:space="preserve">TO: </w:t>
      </w:r>
      <w:r w:rsidR="002C39D0" w:rsidRPr="003C0CEE">
        <w:rPr>
          <w:rFonts w:ascii="Arial" w:eastAsia="Times New Roman" w:hAnsi="Arial" w:cs="Arial"/>
          <w:color w:val="000000"/>
        </w:rPr>
        <w:t>RND users</w:t>
      </w:r>
    </w:p>
    <w:p w14:paraId="18636F3D" w14:textId="77777777" w:rsidR="008D3C0B" w:rsidRPr="003C0CEE" w:rsidRDefault="008D3C0B" w:rsidP="006679F9">
      <w:pPr>
        <w:rPr>
          <w:rFonts w:ascii="Arial" w:eastAsia="Times New Roman" w:hAnsi="Arial" w:cs="Arial"/>
          <w:color w:val="000000"/>
        </w:rPr>
      </w:pPr>
    </w:p>
    <w:p w14:paraId="36CCBE6D" w14:textId="40C39E3B" w:rsidR="002C39D0" w:rsidRPr="003C0CEE" w:rsidRDefault="002C39D0" w:rsidP="006679F9">
      <w:pPr>
        <w:rPr>
          <w:rFonts w:ascii="Arial" w:eastAsia="Times New Roman" w:hAnsi="Arial" w:cs="Arial"/>
          <w:color w:val="000000"/>
        </w:rPr>
      </w:pPr>
      <w:r w:rsidRPr="003C0CEE">
        <w:rPr>
          <w:rFonts w:ascii="Arial" w:eastAsia="Times New Roman" w:hAnsi="Arial" w:cs="Arial"/>
          <w:color w:val="000000"/>
        </w:rPr>
        <w:t xml:space="preserve">Effective on July 24, 2024, please be aware that the Agreement of Use </w:t>
      </w:r>
      <w:r w:rsidR="003C0CEE" w:rsidRPr="003C0CEE">
        <w:rPr>
          <w:rFonts w:ascii="Arial" w:eastAsia="Times New Roman" w:hAnsi="Arial" w:cs="Arial"/>
          <w:color w:val="000000"/>
        </w:rPr>
        <w:t xml:space="preserve">language, </w:t>
      </w:r>
      <w:r w:rsidRPr="003C0CEE">
        <w:rPr>
          <w:rFonts w:ascii="Arial" w:eastAsia="Times New Roman" w:hAnsi="Arial" w:cs="Arial"/>
          <w:color w:val="000000"/>
        </w:rPr>
        <w:t>presented upon login to the Reassigned Numbers Database, will be changing to allow the new authorized use</w:t>
      </w:r>
      <w:r w:rsidR="003C0CEE" w:rsidRPr="003C0CEE">
        <w:rPr>
          <w:rFonts w:ascii="Arial" w:eastAsia="Times New Roman" w:hAnsi="Arial" w:cs="Arial"/>
          <w:color w:val="000000"/>
        </w:rPr>
        <w:t xml:space="preserve">, resulting from FCC 23-107, </w:t>
      </w:r>
      <w:r w:rsidR="003C0CEE" w:rsidRPr="003C0CEE">
        <w:rPr>
          <w:rFonts w:ascii="Arial" w:hAnsi="Arial" w:cs="Arial"/>
          <w:szCs w:val="18"/>
        </w:rPr>
        <w:t xml:space="preserve">¶93. </w:t>
      </w:r>
      <w:r w:rsidRPr="003C0CEE">
        <w:rPr>
          <w:rFonts w:ascii="Arial" w:eastAsia="Times New Roman" w:hAnsi="Arial" w:cs="Arial"/>
          <w:color w:val="000000"/>
        </w:rPr>
        <w:t xml:space="preserve"> </w:t>
      </w:r>
    </w:p>
    <w:p w14:paraId="72FDCC94" w14:textId="77777777" w:rsidR="006679F9" w:rsidRPr="003C0CEE" w:rsidRDefault="006679F9" w:rsidP="006679F9">
      <w:pPr>
        <w:rPr>
          <w:rFonts w:ascii="Arial" w:eastAsia="Times New Roman" w:hAnsi="Arial" w:cs="Arial"/>
          <w:color w:val="000000"/>
        </w:rPr>
      </w:pPr>
      <w:r w:rsidRPr="003C0CEE">
        <w:rPr>
          <w:rFonts w:ascii="Arial" w:eastAsia="Times New Roman" w:hAnsi="Arial" w:cs="Arial"/>
          <w:color w:val="000000"/>
        </w:rPr>
        <w:t> </w:t>
      </w:r>
    </w:p>
    <w:p w14:paraId="0D9E4939" w14:textId="77777777" w:rsidR="006679F9" w:rsidRDefault="006679F9" w:rsidP="006679F9">
      <w:pPr>
        <w:rPr>
          <w:rFonts w:ascii="Arial" w:eastAsia="Times New Roman" w:hAnsi="Arial" w:cs="Arial"/>
          <w:color w:val="000000"/>
        </w:rPr>
      </w:pPr>
      <w:r w:rsidRPr="003C0CEE">
        <w:rPr>
          <w:rFonts w:ascii="Arial" w:eastAsia="Times New Roman" w:hAnsi="Arial" w:cs="Arial"/>
          <w:color w:val="000000"/>
        </w:rPr>
        <w:t>Please let us know if you have any questions.  We can be reached</w:t>
      </w:r>
      <w:r w:rsidRPr="006679F9">
        <w:rPr>
          <w:rFonts w:ascii="Aptos" w:eastAsia="Times New Roman" w:hAnsi="Aptos" w:cs="Times New Roman"/>
          <w:color w:val="000000"/>
        </w:rPr>
        <w:t xml:space="preserve"> </w:t>
      </w:r>
      <w:r w:rsidRPr="003C0CEE">
        <w:rPr>
          <w:rFonts w:ascii="Arial" w:eastAsia="Times New Roman" w:hAnsi="Arial" w:cs="Arial"/>
          <w:color w:val="000000"/>
        </w:rPr>
        <w:t>at</w:t>
      </w:r>
      <w:r w:rsidRPr="006679F9">
        <w:rPr>
          <w:rFonts w:ascii="Aptos" w:eastAsia="Times New Roman" w:hAnsi="Aptos" w:cs="Times New Roman"/>
          <w:color w:val="000000"/>
        </w:rPr>
        <w:t> </w:t>
      </w:r>
      <w:hyperlink r:id="rId5" w:tooltip="mailto:support@reassigned.us" w:history="1">
        <w:r w:rsidRPr="006679F9">
          <w:rPr>
            <w:rFonts w:ascii="Aptos" w:eastAsia="Times New Roman" w:hAnsi="Aptos" w:cs="Times New Roman"/>
            <w:color w:val="0563C1"/>
            <w:u w:val="single"/>
          </w:rPr>
          <w:t>support@reassigned.us</w:t>
        </w:r>
      </w:hyperlink>
      <w:r w:rsidRPr="006679F9">
        <w:rPr>
          <w:rFonts w:ascii="Aptos" w:eastAsia="Times New Roman" w:hAnsi="Aptos" w:cs="Times New Roman"/>
          <w:color w:val="000000"/>
        </w:rPr>
        <w:t> </w:t>
      </w:r>
      <w:r w:rsidRPr="003C0CEE">
        <w:rPr>
          <w:rFonts w:ascii="Arial" w:eastAsia="Times New Roman" w:hAnsi="Arial" w:cs="Arial"/>
          <w:color w:val="000000"/>
        </w:rPr>
        <w:t>or 1-833-763-2366.</w:t>
      </w:r>
    </w:p>
    <w:p w14:paraId="130172F9" w14:textId="77777777" w:rsidR="009A7B98" w:rsidRDefault="009A7B98" w:rsidP="006679F9">
      <w:pPr>
        <w:rPr>
          <w:rFonts w:ascii="Arial" w:eastAsia="Times New Roman" w:hAnsi="Arial" w:cs="Arial"/>
          <w:color w:val="000000"/>
        </w:rPr>
      </w:pPr>
    </w:p>
    <w:p w14:paraId="0C6BC223" w14:textId="77777777" w:rsidR="006679F9" w:rsidRPr="006679F9" w:rsidRDefault="006679F9" w:rsidP="006679F9">
      <w:pPr>
        <w:rPr>
          <w:rFonts w:ascii="Aptos" w:eastAsia="Times New Roman" w:hAnsi="Aptos" w:cs="Times New Roman"/>
          <w:color w:val="000000"/>
        </w:rPr>
      </w:pPr>
      <w:r w:rsidRPr="006679F9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3A0FF007" w14:textId="77777777" w:rsidR="00317828" w:rsidRDefault="00317828" w:rsidP="00EC0F76"/>
    <w:p w14:paraId="151222C4" w14:textId="77777777" w:rsidR="006C4E71" w:rsidRDefault="006C4E71" w:rsidP="00EC0F76"/>
    <w:sectPr w:rsidR="006C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E47"/>
    <w:multiLevelType w:val="multilevel"/>
    <w:tmpl w:val="DA98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966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76"/>
    <w:rsid w:val="000C4FCC"/>
    <w:rsid w:val="001D0132"/>
    <w:rsid w:val="002C39D0"/>
    <w:rsid w:val="00317828"/>
    <w:rsid w:val="00320886"/>
    <w:rsid w:val="003C0CEE"/>
    <w:rsid w:val="003F0C7D"/>
    <w:rsid w:val="00400489"/>
    <w:rsid w:val="00617189"/>
    <w:rsid w:val="006679F9"/>
    <w:rsid w:val="006C4E71"/>
    <w:rsid w:val="007371B9"/>
    <w:rsid w:val="007953D0"/>
    <w:rsid w:val="008D3C0B"/>
    <w:rsid w:val="009A64D8"/>
    <w:rsid w:val="009A7B98"/>
    <w:rsid w:val="00A51F6D"/>
    <w:rsid w:val="00A81D09"/>
    <w:rsid w:val="00AE7D50"/>
    <w:rsid w:val="00B82210"/>
    <w:rsid w:val="00C106DF"/>
    <w:rsid w:val="00C721FC"/>
    <w:rsid w:val="00C979F2"/>
    <w:rsid w:val="00D05461"/>
    <w:rsid w:val="00D71629"/>
    <w:rsid w:val="00DB1A1B"/>
    <w:rsid w:val="00DB1F03"/>
    <w:rsid w:val="00E466F0"/>
    <w:rsid w:val="00EC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2BE4"/>
  <w15:chartTrackingRefBased/>
  <w15:docId w15:val="{A9A910E9-0173-7A4E-9A35-D3748623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C4E7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C4E71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4E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C4E71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C4E7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C4E71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6679F9"/>
  </w:style>
  <w:style w:type="character" w:styleId="Hyperlink">
    <w:name w:val="Hyperlink"/>
    <w:basedOn w:val="DefaultParagraphFont"/>
    <w:uiPriority w:val="99"/>
    <w:semiHidden/>
    <w:unhideWhenUsed/>
    <w:rsid w:val="006679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3C0B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716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7162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9035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36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42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1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0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15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1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526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569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1960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port@reassigned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Sprague</dc:creator>
  <cp:keywords/>
  <dc:description/>
  <cp:lastModifiedBy>Beth Sprague</cp:lastModifiedBy>
  <cp:revision>11</cp:revision>
  <dcterms:created xsi:type="dcterms:W3CDTF">2023-05-12T18:58:00Z</dcterms:created>
  <dcterms:modified xsi:type="dcterms:W3CDTF">2024-06-25T00:15:00Z</dcterms:modified>
</cp:coreProperties>
</file>